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70" w:rsidRDefault="00E76170" w:rsidP="00E761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37B90">
        <w:rPr>
          <w:rFonts w:ascii="Times New Roman" w:eastAsia="Times New Roman" w:hAnsi="Times New Roman" w:cs="Times New Roman"/>
          <w:b/>
          <w:sz w:val="40"/>
          <w:szCs w:val="40"/>
        </w:rPr>
        <w:t>Содержание курса кружковой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0915"/>
        <w:gridCol w:w="1625"/>
      </w:tblGrid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96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963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62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76170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E239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Вводные занятия </w:t>
            </w:r>
          </w:p>
        </w:tc>
        <w:tc>
          <w:tcPr>
            <w:tcW w:w="10915" w:type="dxa"/>
          </w:tcPr>
          <w:p w:rsidR="00E76170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инструктажа по технике безопасности на занятиях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уставом «ЮНАРМЕЕЦ», программой занятий. Выборы командира, составление документов, принятие присяги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 новых членов движения). Подготовка учебно-наглядного материала. Подготовка тира к работе (приобретение пулек, смазочного материала и др.)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Огневая подготовка</w:t>
            </w:r>
            <w:r w:rsidRPr="003D2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Общее устройство и принцип работы российского стрелкового оружия</w:t>
            </w:r>
            <w:proofErr w:type="gramStart"/>
            <w:r w:rsidRPr="003073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  <w:r w:rsidRPr="003073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Разборка-сборка автомата АКМ. Приемы и правила стрельбы из пневматического оружия.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Производство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стрельбы из пневматического оружия.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proofErr w:type="gramStart"/>
            <w:r w:rsidRPr="003D2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Топографичес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3D2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кая</w:t>
            </w:r>
            <w:proofErr w:type="gramEnd"/>
            <w:r w:rsidRPr="003D2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подготовка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 азимут. Определение азимутов на местные предметы и движение по азимуту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Определение расстояний. Топографические знаки. Ориентирование на местности по карте.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Общефизическая подготовка. </w:t>
            </w:r>
            <w:r w:rsidRPr="003D2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Основы рукопашного боя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приемов самозащиты  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Силовая подготовка в тренажерном зале.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Изучение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приемов рукопашного боя.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Защита от ударов кулаком, от удара ногой снизу. Освобождение от захватов. Защита от ударов ножом сверху, снизу.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Классификация  боевого холодного оружия. 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Метание ножа, саперной лопатки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Строевая подготовка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(24 часов)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 без оружия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действующему Уставу ВС РФ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  <w:r w:rsidRPr="003D2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«Школа выживания»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Способы выживания человека в природной среде при вынужденной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автономии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Способы добывания огня, воды, пищи. Установка палатки и устройство временного жилища. Ориентирование на местности без компаса. Определение погоды по признакам.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Теория работы поисковых отрядов</w:t>
            </w:r>
            <w:r w:rsidRPr="003D2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краеведческая деятельность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История начала ВОВ и появления «Долин смерти». </w:t>
            </w:r>
            <w:r w:rsidRPr="0030731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Основные сражения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 годы ВОВ</w:t>
            </w:r>
            <w:r w:rsidRPr="0030731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. Полководцы.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Герои войны - наши земляки. Ветераны войны нашего района.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Гражданская оборона. Радиационная, химичес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и бактериологическая защита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Предназначение и задачи ГО. Организация, руководство и силы ГО. Характеристика ядерного, химического и бактериологического оружия. Действия при радиоактивной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химической и бактериологической угрозе. Средства индивидуальной защиты (классификация и их характеристика). Устройство противогаза, правила пользования, устранение неисправностей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пользования защитными комплектами - Костюмы ОЗК и Л-1.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9.Минно-взрывное дело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Устройство и действие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гранат, 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противопехотных и противотанковых мин. Установка, обнаружение и обезвреживание 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взрывных устройств. Технические средства обнаружения мин.</w:t>
            </w:r>
          </w:p>
        </w:tc>
        <w:tc>
          <w:tcPr>
            <w:tcW w:w="162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10. 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Военно-медицинская подготовка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 ранений. Оказание первой помощи при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кровотечениях и переломах костей. Правила наложение шин и жгута. 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Оказание первой помощи при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ожогах и огнестрельных 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ранениях.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наложения повязок.</w:t>
            </w: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искусственного дыхания и непрямого массажа сердца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Разведывательная подготовка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15C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Способы ведения разведки отделением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 Дозорное отделение. Разведывательная засада.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Техника бесшумного передвижения и маскировка разведчика.</w:t>
            </w:r>
          </w:p>
        </w:tc>
        <w:tc>
          <w:tcPr>
            <w:tcW w:w="162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Тактическая подготовка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31C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Наступательные действия солдата в бою.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Перемещения на поле боя. Обязанности солдата в бою. Международное</w:t>
            </w:r>
            <w:r w:rsidR="006D0E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гуманитарное прав.</w:t>
            </w:r>
          </w:p>
        </w:tc>
        <w:tc>
          <w:tcPr>
            <w:tcW w:w="162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Государственная символика Российской федерации</w:t>
            </w:r>
          </w:p>
        </w:tc>
        <w:tc>
          <w:tcPr>
            <w:tcW w:w="10915" w:type="dxa"/>
          </w:tcPr>
          <w:p w:rsidR="00E76170" w:rsidRPr="00D74089" w:rsidRDefault="00E76170" w:rsidP="007B4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08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символика Российской федерации. История символов. Значение символов. Изучение гимна РФ</w:t>
            </w:r>
            <w:r w:rsidR="007B4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</w:t>
            </w:r>
            <w:r w:rsidRPr="00D740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B46D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r w:rsidRPr="00D740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российских военных песен Первой мировой войны и Второй мировой войны</w:t>
            </w:r>
            <w:r w:rsidR="007B46D9">
              <w:rPr>
                <w:rFonts w:ascii="Times New Roman" w:eastAsia="Times New Roman" w:hAnsi="Times New Roman" w:cs="Times New Roman"/>
                <w:sz w:val="28"/>
                <w:szCs w:val="28"/>
              </w:rPr>
              <w:t>. Исполнение их в движении и в строю.</w:t>
            </w:r>
          </w:p>
        </w:tc>
        <w:tc>
          <w:tcPr>
            <w:tcW w:w="162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Современные Вооруженные Силы РФ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ВС России. Виды и рода войск. Флаги родов войск. Задачи и назначение войск. Взаимодействие видов и родов войск. Форма одежды, звания, должности, шевроны военнослужащих ВС РФ. Ордена и медали военнослужащих ВС РФ.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Славные страницы побед 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Российской армии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4E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Великая отечественная война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Герои Великой отечественной войны. Города-герои и их героический путь. Война в Афганистане. Война в Чечне. Вечер встречи с ветеранами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войн.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  <w:r w:rsidRPr="003D2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Есть такая профессия Родину защищать</w:t>
            </w: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приема в суворовские, нахимовские и военные училища. Специальности. Распорядок дня и быт курсантов.</w:t>
            </w:r>
          </w:p>
        </w:tc>
        <w:tc>
          <w:tcPr>
            <w:tcW w:w="162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6170" w:rsidRPr="00E23963" w:rsidTr="007C366B">
        <w:tc>
          <w:tcPr>
            <w:tcW w:w="2518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5" w:type="dxa"/>
          </w:tcPr>
          <w:p w:rsidR="00E76170" w:rsidRPr="00E23963" w:rsidRDefault="00E76170" w:rsidP="007C366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25" w:type="dxa"/>
          </w:tcPr>
          <w:p w:rsidR="00E76170" w:rsidRPr="00E23963" w:rsidRDefault="00A915C9" w:rsidP="007C3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68</w:t>
            </w:r>
            <w:r w:rsidR="00E761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E76170" w:rsidRDefault="00E76170" w:rsidP="00E761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D1C0A" w:rsidRDefault="00BD1C0A"/>
    <w:sectPr w:rsidR="00BD1C0A" w:rsidSect="00E761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6170"/>
    <w:rsid w:val="00153B40"/>
    <w:rsid w:val="004C44D3"/>
    <w:rsid w:val="004F4589"/>
    <w:rsid w:val="006D0E25"/>
    <w:rsid w:val="007B46D9"/>
    <w:rsid w:val="00A915C9"/>
    <w:rsid w:val="00BD1C0A"/>
    <w:rsid w:val="00E7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597</Words>
  <Characters>3409</Characters>
  <Application>Microsoft Office Word</Application>
  <DocSecurity>0</DocSecurity>
  <Lines>28</Lines>
  <Paragraphs>7</Paragraphs>
  <ScaleCrop>false</ScaleCrop>
  <Company>Grizli777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Михалыч</dc:creator>
  <cp:keywords/>
  <dc:description/>
  <cp:lastModifiedBy>Пользователь Windows</cp:lastModifiedBy>
  <cp:revision>5</cp:revision>
  <cp:lastPrinted>2020-09-09T08:54:00Z</cp:lastPrinted>
  <dcterms:created xsi:type="dcterms:W3CDTF">2019-09-22T12:17:00Z</dcterms:created>
  <dcterms:modified xsi:type="dcterms:W3CDTF">2020-09-22T16:15:00Z</dcterms:modified>
</cp:coreProperties>
</file>